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6" w:rsidRDefault="00282B37" w:rsidP="00282B37">
      <w:pPr>
        <w:pStyle w:val="Bezmezer"/>
      </w:pPr>
      <w:r>
        <w:t>ČVRS©2019</w:t>
      </w:r>
    </w:p>
    <w:p w:rsidR="00282B37" w:rsidRDefault="00241B4A" w:rsidP="00282B37">
      <w:pPr>
        <w:pStyle w:val="Bezmezer"/>
      </w:pPr>
      <w:r>
        <w:t>001</w:t>
      </w:r>
      <w:r w:rsidR="000A1D5D">
        <w:t>-</w:t>
      </w:r>
      <w:r w:rsidR="00282B37">
        <w:t>2019</w:t>
      </w:r>
      <w:r w:rsidR="000A1D5D">
        <w:t>-CVRS</w:t>
      </w:r>
    </w:p>
    <w:p w:rsidR="009D08EF" w:rsidRDefault="009D08EF" w:rsidP="00282B37">
      <w:pPr>
        <w:pStyle w:val="Bezmezer"/>
      </w:pPr>
      <w:r>
        <w:rPr>
          <w:rFonts w:ascii="Arial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457200</wp:posOffset>
            </wp:positionV>
            <wp:extent cx="1865630" cy="3034665"/>
            <wp:effectExtent l="0" t="0" r="0" b="0"/>
            <wp:wrapSquare wrapText="bothSides"/>
            <wp:docPr id="1" name="Picture 1" descr="Macintosh HD:Users:PavelMacPro:Downloads:IMG_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velMacPro:Downloads:IMG_2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4.4.2019</w:t>
      </w:r>
    </w:p>
    <w:p w:rsidR="009D08EF" w:rsidRDefault="009D08EF" w:rsidP="00282B37">
      <w:pPr>
        <w:pStyle w:val="Bezmezer"/>
      </w:pPr>
    </w:p>
    <w:p w:rsidR="00D67B9F" w:rsidRDefault="00D67B9F" w:rsidP="00282B37">
      <w:pPr>
        <w:pStyle w:val="Bezmezer"/>
      </w:pPr>
    </w:p>
    <w:p w:rsidR="00282B37" w:rsidRDefault="00282B37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241B4A" w:rsidRDefault="00241B4A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Vážené a milé kolegyně a kolegové,</w:t>
      </w:r>
    </w:p>
    <w:p w:rsidR="009D08EF" w:rsidRDefault="009D08E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9D08EF" w:rsidRDefault="009D08E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D67B9F" w:rsidRDefault="00D67B9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D67B9F" w:rsidRDefault="00D67B9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241B4A" w:rsidRDefault="00241B4A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241B4A" w:rsidRDefault="009D08EF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</w:t>
      </w:r>
      <w:r w:rsidR="00241B4A">
        <w:rPr>
          <w:rFonts w:ascii="Arial" w:hAnsi="Arial" w:cs="Arial"/>
          <w:color w:val="333333"/>
          <w:sz w:val="24"/>
          <w:szCs w:val="24"/>
        </w:rPr>
        <w:t>ovolte, abych Vás seznámil se změnami ve vedení České vitreoretinální společnosti (ČVRS), ke kterým došlo ke konci března 2019.</w:t>
      </w:r>
    </w:p>
    <w:p w:rsidR="00241B4A" w:rsidRDefault="00241B4A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7A3375" w:rsidRDefault="00241B4A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K 31.3.2019</w:t>
      </w:r>
      <w:r w:rsidR="007A3375">
        <w:rPr>
          <w:rFonts w:ascii="Arial" w:hAnsi="Arial" w:cs="Arial"/>
          <w:color w:val="333333"/>
          <w:sz w:val="24"/>
          <w:szCs w:val="24"/>
        </w:rPr>
        <w:t xml:space="preserve"> se rozhodl na svůj post prezidenta ČVRS rezignovat Doc. MUDr. Petr Kolář. Své rozhodnutí zdůvodnil dvěma podstatnými okolnostmi, které Výbor ČVRS akceptoval. V první řadě se jedná o </w:t>
      </w:r>
      <w:r w:rsidR="009D08EF">
        <w:rPr>
          <w:rFonts w:ascii="Arial" w:hAnsi="Arial" w:cs="Arial"/>
          <w:color w:val="333333"/>
          <w:sz w:val="24"/>
          <w:szCs w:val="24"/>
        </w:rPr>
        <w:t xml:space="preserve">jeho </w:t>
      </w:r>
      <w:r w:rsidR="007A3375">
        <w:rPr>
          <w:rFonts w:ascii="Arial" w:hAnsi="Arial" w:cs="Arial"/>
          <w:color w:val="333333"/>
          <w:sz w:val="24"/>
          <w:szCs w:val="24"/>
        </w:rPr>
        <w:t>enormní pracovn</w:t>
      </w:r>
      <w:r w:rsidR="009D08EF">
        <w:rPr>
          <w:rFonts w:ascii="Arial" w:hAnsi="Arial" w:cs="Arial"/>
          <w:color w:val="333333"/>
          <w:sz w:val="24"/>
          <w:szCs w:val="24"/>
        </w:rPr>
        <w:t>í vytížení jako přednosty v</w:t>
      </w:r>
      <w:r w:rsidR="007A3375">
        <w:rPr>
          <w:rFonts w:ascii="Arial" w:hAnsi="Arial" w:cs="Arial"/>
          <w:color w:val="333333"/>
          <w:sz w:val="24"/>
          <w:szCs w:val="24"/>
        </w:rPr>
        <w:t xml:space="preserve"> novém působišti v Bratislavě. Se změnou pracoviště a státu souvisí i druhý důvod - jisté vzdálení se od problematiky českého prostředí (systém zdravotní péče v ČR, </w:t>
      </w:r>
      <w:proofErr w:type="spellStart"/>
      <w:r w:rsidR="007A3375">
        <w:rPr>
          <w:rFonts w:ascii="Arial" w:hAnsi="Arial" w:cs="Arial"/>
          <w:color w:val="333333"/>
          <w:sz w:val="24"/>
          <w:szCs w:val="24"/>
        </w:rPr>
        <w:t>pojišťovenské</w:t>
      </w:r>
      <w:proofErr w:type="spellEnd"/>
      <w:r w:rsidR="007A3375">
        <w:rPr>
          <w:rFonts w:ascii="Arial" w:hAnsi="Arial" w:cs="Arial"/>
          <w:color w:val="333333"/>
          <w:sz w:val="24"/>
          <w:szCs w:val="24"/>
        </w:rPr>
        <w:t xml:space="preserve"> otázky, vývoj a změny v indikačních omezeních úhrady, změny v Sazebníku zdravotních výkonů). </w:t>
      </w:r>
    </w:p>
    <w:p w:rsidR="00F20D74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7A3375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Pan docent Kolář zůstává po svém odstoupení </w:t>
      </w:r>
      <w:r w:rsidR="00D67B9F">
        <w:rPr>
          <w:rFonts w:ascii="Arial" w:hAnsi="Arial" w:cs="Arial"/>
          <w:color w:val="333333"/>
          <w:sz w:val="24"/>
          <w:szCs w:val="24"/>
        </w:rPr>
        <w:t xml:space="preserve">z funkce prezidenta </w:t>
      </w:r>
      <w:r>
        <w:rPr>
          <w:rFonts w:ascii="Arial" w:hAnsi="Arial" w:cs="Arial"/>
          <w:color w:val="333333"/>
          <w:sz w:val="24"/>
          <w:szCs w:val="24"/>
        </w:rPr>
        <w:t xml:space="preserve">i nadále členem Výboru ČVRS. </w:t>
      </w:r>
      <w:r w:rsidR="007A3375">
        <w:rPr>
          <w:rFonts w:ascii="Arial" w:hAnsi="Arial" w:cs="Arial"/>
          <w:color w:val="333333"/>
          <w:sz w:val="24"/>
          <w:szCs w:val="24"/>
        </w:rPr>
        <w:t xml:space="preserve">Dovolte, abych panu docentovi poděkoval za práci kterou pro ČVRS vykonal a vyjádřil přesvědčení, že bude i nadále platným a přínosným členem Výboru naší společnosti. Zároveň mu přejeme hodně pracovních úspěchů a osobní spokojenosti v náročné práci přednosty významné bratislavské oční kliniky. </w:t>
      </w:r>
    </w:p>
    <w:p w:rsidR="00F20D74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F20D74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Výbor ČVRS po odstoupení dosavadního prezidenta přistoupil v souladu se Stanovami ČVRS k volbě nového prezidenta, jímž jsem byl jednomyslně zvolen já. Zároveň byla provedena volba nového viceprezidenta ČVRS, kterým se stal Doc. MUDr. Libor Hejsek. </w:t>
      </w:r>
    </w:p>
    <w:p w:rsidR="00F20D74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F20D74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Myslím, že tím vyjádřím přesvědčení celého výboru ČVRS, když řeknu, že chceme s energií a kolegiální slušností navázat na vše dobré, co předchozí vedení vykonalo, a vylepšovat věci, které stále ještě ke zlepšení jsou. </w:t>
      </w:r>
    </w:p>
    <w:p w:rsidR="00F20D74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7944D3" w:rsidRDefault="00F20D74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ČVRS pod mým vede</w:t>
      </w:r>
      <w:r w:rsidR="007944D3">
        <w:rPr>
          <w:rFonts w:ascii="Arial" w:hAnsi="Arial" w:cs="Arial"/>
          <w:color w:val="333333"/>
          <w:sz w:val="24"/>
          <w:szCs w:val="24"/>
        </w:rPr>
        <w:t>ním bude společností, které chce</w:t>
      </w:r>
      <w:r>
        <w:rPr>
          <w:rFonts w:ascii="Arial" w:hAnsi="Arial" w:cs="Arial"/>
          <w:color w:val="333333"/>
          <w:sz w:val="24"/>
          <w:szCs w:val="24"/>
        </w:rPr>
        <w:t xml:space="preserve"> úzce spolupracovat s partnerskými společnostmi – ČOS, ČSRKCH, ČGS, ČSMO, SPOL</w:t>
      </w:r>
      <w:r w:rsidR="007944D3">
        <w:rPr>
          <w:rFonts w:ascii="Arial" w:hAnsi="Arial" w:cs="Arial"/>
          <w:color w:val="333333"/>
          <w:sz w:val="24"/>
          <w:szCs w:val="24"/>
        </w:rPr>
        <w:t>, ČKS</w:t>
      </w:r>
      <w:r>
        <w:rPr>
          <w:rFonts w:ascii="Arial" w:hAnsi="Arial" w:cs="Arial"/>
          <w:color w:val="333333"/>
          <w:sz w:val="24"/>
          <w:szCs w:val="24"/>
        </w:rPr>
        <w:t xml:space="preserve"> a</w:t>
      </w:r>
      <w:r w:rsidR="007944D3">
        <w:rPr>
          <w:rFonts w:ascii="Arial" w:hAnsi="Arial" w:cs="Arial"/>
          <w:color w:val="333333"/>
          <w:sz w:val="24"/>
          <w:szCs w:val="24"/>
        </w:rPr>
        <w:t xml:space="preserve"> ČSDOS.Budeme i nadále vstřícným, ale suverénním partnerem pro Ministerstvo zdravotnictví a zdravotní pojišťovny působící</w:t>
      </w:r>
      <w:r w:rsidR="00D67B9F">
        <w:rPr>
          <w:rFonts w:ascii="Arial" w:hAnsi="Arial" w:cs="Arial"/>
          <w:color w:val="333333"/>
          <w:sz w:val="24"/>
          <w:szCs w:val="24"/>
        </w:rPr>
        <w:t xml:space="preserve"> na území ČR. Naše společnost bude</w:t>
      </w:r>
      <w:r w:rsidR="007944D3">
        <w:rPr>
          <w:rFonts w:ascii="Arial" w:hAnsi="Arial" w:cs="Arial"/>
          <w:color w:val="333333"/>
          <w:sz w:val="24"/>
          <w:szCs w:val="24"/>
        </w:rPr>
        <w:t xml:space="preserve"> vědeckou a odbornou základnou pro všechny oftalmology se zájmem o vitreoretinální problematiku. ČVRS bude podporovat rozvoj a dostupnost zdravotní péč</w:t>
      </w:r>
      <w:r w:rsidR="00D67B9F">
        <w:rPr>
          <w:rFonts w:ascii="Arial" w:hAnsi="Arial" w:cs="Arial"/>
          <w:color w:val="333333"/>
          <w:sz w:val="24"/>
          <w:szCs w:val="24"/>
        </w:rPr>
        <w:t>e ve VR oblasti. Jako v minulosti budeme</w:t>
      </w:r>
      <w:r w:rsidR="007944D3">
        <w:rPr>
          <w:rFonts w:ascii="Arial" w:hAnsi="Arial" w:cs="Arial"/>
          <w:color w:val="333333"/>
          <w:sz w:val="24"/>
          <w:szCs w:val="24"/>
        </w:rPr>
        <w:t xml:space="preserve"> spolupracovat s velkými klinickými pracovišti jako jejich přirození partneři ve vysoce specializované péči. ČVRS nerezignuje ani na </w:t>
      </w:r>
      <w:r w:rsidR="007944D3">
        <w:rPr>
          <w:rFonts w:ascii="Arial" w:hAnsi="Arial" w:cs="Arial"/>
          <w:color w:val="333333"/>
          <w:sz w:val="24"/>
          <w:szCs w:val="24"/>
        </w:rPr>
        <w:lastRenderedPageBreak/>
        <w:t xml:space="preserve">vědeckou činnost a pořádání každoročního kongresu ČVRS, stejně jako na edukační práci v podobě Vitreoretinální školy. </w:t>
      </w:r>
    </w:p>
    <w:p w:rsidR="007944D3" w:rsidRDefault="007944D3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D67B9F" w:rsidRDefault="007944D3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Je mi ctí v rámci Výboru ČVRS spolupracovat se špičkovými představiteli</w:t>
      </w:r>
      <w:r w:rsidR="009D08EF">
        <w:rPr>
          <w:rFonts w:ascii="Arial" w:hAnsi="Arial" w:cs="Arial"/>
          <w:color w:val="333333"/>
          <w:sz w:val="24"/>
          <w:szCs w:val="24"/>
        </w:rPr>
        <w:t xml:space="preserve"> tohoto segmentu oftalmologie. Jako celek Výbor ČVRS věří a doufá</w:t>
      </w:r>
      <w:r>
        <w:rPr>
          <w:rFonts w:ascii="Arial" w:hAnsi="Arial" w:cs="Arial"/>
          <w:color w:val="333333"/>
          <w:sz w:val="24"/>
          <w:szCs w:val="24"/>
        </w:rPr>
        <w:t xml:space="preserve"> ve vaši podporu a spolupráci.</w:t>
      </w:r>
    </w:p>
    <w:p w:rsidR="00D67B9F" w:rsidRDefault="00D67B9F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</w:p>
    <w:p w:rsidR="009D08EF" w:rsidRDefault="009D08EF" w:rsidP="00D67B9F">
      <w:pPr>
        <w:pStyle w:val="Bezmezer"/>
        <w:ind w:firstLine="56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Nemohu se závěrem nezmínit o přístrojových a farmaceutických firmách, které již dlouhé roky podporují činnost naší společnosti. Patří vám všem velký dík. Bez vaší podpory by nebyla naše práce vůbec představitelná. Navrhuji vám férové pokračování v dosavadní spolupráci. S velkou většinou z vás mne pojí již víceleté přátelství nebo známost - a tak si dovolím vyslovit přesvědčení, že mne znáte jako spolehlivé partnera pro jednání a já vám garantuji za celý Výbor ČVRS naprosto rovné a slušné jednání. Ještě jednou děkuji.</w:t>
      </w:r>
    </w:p>
    <w:p w:rsidR="009D08EF" w:rsidRDefault="009D08E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D67B9F" w:rsidRDefault="00D67B9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7620</wp:posOffset>
            </wp:positionV>
            <wp:extent cx="793750" cy="787400"/>
            <wp:effectExtent l="0" t="0" r="0" b="0"/>
            <wp:wrapNone/>
            <wp:docPr id="2" name="Picture 2" descr="WD Passport:Pavel:Foto-video-obrázky: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 Passport:Pavel:Foto-video-obrázky:P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>
                                  <a14:foregroundMark x1="29502" y1="48517" x2="29502" y2="48517"/>
                                  <a14:foregroundMark x1="28831" y1="62924" x2="28831" y2="62924"/>
                                  <a14:foregroundMark x1="31226" y1="66102" x2="31226" y2="66102"/>
                                  <a14:foregroundMark x1="34579" y1="65042" x2="34579" y2="65042"/>
                                  <a14:foregroundMark x1="46935" y1="49576" x2="46935" y2="49576"/>
                                  <a14:foregroundMark x1="62356" y1="41102" x2="62356" y2="41102"/>
                                  <a14:foregroundMark x1="59962" y1="52331" x2="59962" y2="52331"/>
                                  <a14:foregroundMark x1="85536" y1="81144" x2="85536" y2="81144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4356"/>
                    <a:stretch/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7B9F" w:rsidRDefault="00D67B9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D67B9F" w:rsidRDefault="00D67B9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D67B9F" w:rsidRDefault="00D67B9F" w:rsidP="00282B37">
      <w:pPr>
        <w:pStyle w:val="Bezmezer"/>
        <w:rPr>
          <w:rFonts w:ascii="Arial" w:hAnsi="Arial" w:cs="Arial"/>
          <w:color w:val="333333"/>
          <w:sz w:val="24"/>
          <w:szCs w:val="24"/>
        </w:rPr>
      </w:pPr>
    </w:p>
    <w:p w:rsidR="009A6E51" w:rsidRDefault="009A6E51" w:rsidP="00282B37">
      <w:pPr>
        <w:pStyle w:val="Bezmezer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MUDr. Pavel Němec</w:t>
      </w:r>
    </w:p>
    <w:p w:rsidR="009A6E51" w:rsidRDefault="009A6E51" w:rsidP="00282B37">
      <w:pPr>
        <w:pStyle w:val="Bezmezer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Prezident ČVRS</w:t>
      </w:r>
    </w:p>
    <w:p w:rsidR="007D1D44" w:rsidRDefault="007D1D44" w:rsidP="00282B37">
      <w:pPr>
        <w:pStyle w:val="Bezmezer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pavel.nemec@uvn.cz</w:t>
      </w:r>
    </w:p>
    <w:p w:rsidR="009C4D16" w:rsidRDefault="009C4D16" w:rsidP="00282B37">
      <w:pPr>
        <w:pStyle w:val="Bezmezer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4.4.2019, Praha</w:t>
      </w:r>
      <w:bookmarkStart w:id="0" w:name="_GoBack"/>
      <w:bookmarkEnd w:id="0"/>
    </w:p>
    <w:sectPr w:rsidR="009C4D16" w:rsidSect="00F7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3009"/>
    <w:rsid w:val="000A1D5D"/>
    <w:rsid w:val="00241B4A"/>
    <w:rsid w:val="00282B37"/>
    <w:rsid w:val="007944D3"/>
    <w:rsid w:val="007A2CD6"/>
    <w:rsid w:val="007A3375"/>
    <w:rsid w:val="007D1D44"/>
    <w:rsid w:val="007F3009"/>
    <w:rsid w:val="0094196F"/>
    <w:rsid w:val="009A6E51"/>
    <w:rsid w:val="009C4D16"/>
    <w:rsid w:val="009D08EF"/>
    <w:rsid w:val="00D67B9F"/>
    <w:rsid w:val="00EA32EF"/>
    <w:rsid w:val="00F20D74"/>
    <w:rsid w:val="00F7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B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08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8E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E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nemec2</dc:creator>
  <cp:lastModifiedBy>Oldřich Chrapek</cp:lastModifiedBy>
  <cp:revision>2</cp:revision>
  <dcterms:created xsi:type="dcterms:W3CDTF">2019-04-09T19:31:00Z</dcterms:created>
  <dcterms:modified xsi:type="dcterms:W3CDTF">2019-04-09T19:31:00Z</dcterms:modified>
</cp:coreProperties>
</file>